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D7A3" w14:textId="77777777" w:rsidR="00305230" w:rsidRDefault="00305230" w:rsidP="003052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897822" w14:textId="1E979698" w:rsidR="009112C5" w:rsidRPr="00E97899" w:rsidRDefault="009112C5" w:rsidP="003052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7899">
        <w:rPr>
          <w:rFonts w:ascii="Arial" w:hAnsi="Arial" w:cs="Arial"/>
          <w:b/>
          <w:bCs/>
          <w:sz w:val="20"/>
          <w:szCs w:val="20"/>
          <w:u w:val="single"/>
        </w:rPr>
        <w:t>CONSTITUCIÓN POLÍTICA DE LOS ESTADOS UNIDOS MEXICANOS</w:t>
      </w:r>
      <w:r w:rsidR="00305230" w:rsidRPr="00E97899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E9789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6771550" w14:textId="77777777" w:rsidR="00E97899" w:rsidRDefault="00E97899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0F62587" w14:textId="0EA68CE0" w:rsidR="00445FE4" w:rsidRDefault="003A4381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Art</w:t>
      </w:r>
      <w:r w:rsidR="00C93A23" w:rsidRPr="00930DE2">
        <w:rPr>
          <w:rFonts w:ascii="Arial" w:hAnsi="Arial" w:cs="Arial"/>
          <w:b/>
          <w:sz w:val="20"/>
          <w:szCs w:val="20"/>
        </w:rPr>
        <w:t>iculo</w:t>
      </w:r>
      <w:r w:rsidRPr="00930DE2">
        <w:rPr>
          <w:rFonts w:ascii="Arial" w:hAnsi="Arial" w:cs="Arial"/>
          <w:b/>
          <w:sz w:val="20"/>
          <w:szCs w:val="20"/>
        </w:rPr>
        <w:t>. 4</w:t>
      </w:r>
      <w:r w:rsidR="00793D19" w:rsidRPr="00930DE2">
        <w:rPr>
          <w:rFonts w:ascii="Arial" w:hAnsi="Arial" w:cs="Arial"/>
          <w:b/>
          <w:sz w:val="20"/>
          <w:szCs w:val="20"/>
        </w:rPr>
        <w:t xml:space="preserve"> </w:t>
      </w:r>
    </w:p>
    <w:p w14:paraId="1AF8536B" w14:textId="77777777" w:rsidR="00420653" w:rsidRPr="00930DE2" w:rsidRDefault="00420653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111991F" w14:textId="01E7B559" w:rsidR="003A4381" w:rsidRPr="00930DE2" w:rsidRDefault="00445FE4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 xml:space="preserve">La mujer y el hombre son iguales ante la ley. Ésta protegerá la organización y el desarrollo de las familias. El Estado garantizará el goce y ejercicio del derecho a la igualdad sustantiva de las mujeres. Y </w:t>
      </w:r>
      <w:r w:rsidR="00305230" w:rsidRPr="00930DE2">
        <w:rPr>
          <w:rFonts w:ascii="Arial" w:hAnsi="Arial" w:cs="Arial"/>
          <w:sz w:val="20"/>
          <w:szCs w:val="20"/>
        </w:rPr>
        <w:t>establece</w:t>
      </w:r>
      <w:r w:rsidR="00C93A23" w:rsidRPr="00930DE2">
        <w:rPr>
          <w:rFonts w:ascii="Arial" w:hAnsi="Arial" w:cs="Arial"/>
          <w:sz w:val="20"/>
          <w:szCs w:val="20"/>
        </w:rPr>
        <w:t xml:space="preserve"> que </w:t>
      </w:r>
      <w:r w:rsidR="00793D19" w:rsidRPr="00930DE2">
        <w:rPr>
          <w:rFonts w:ascii="Arial" w:hAnsi="Arial" w:cs="Arial"/>
          <w:sz w:val="20"/>
          <w:szCs w:val="20"/>
        </w:rPr>
        <w:t>toda persona tiene derecho a la alimentación nutritiva, suficiente y de calidad.</w:t>
      </w:r>
    </w:p>
    <w:p w14:paraId="54069CFD" w14:textId="77777777" w:rsidR="0009771F" w:rsidRPr="00930DE2" w:rsidRDefault="0009771F" w:rsidP="00930DE2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2A2C29F4" w14:textId="77777777" w:rsidR="0009771F" w:rsidRPr="00930DE2" w:rsidRDefault="00CB374A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Título Quinto</w:t>
      </w:r>
    </w:p>
    <w:p w14:paraId="3A0E473A" w14:textId="6636ECFB" w:rsidR="0070337A" w:rsidRPr="00930DE2" w:rsidRDefault="0009771F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Articulo. 115.</w:t>
      </w:r>
    </w:p>
    <w:p w14:paraId="3C5F05FB" w14:textId="6D1684CB" w:rsidR="0070337A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>III. Los Municipios tendrán a su cargo las funciones y servicios públicos siguientes:</w:t>
      </w:r>
    </w:p>
    <w:p w14:paraId="13F16173" w14:textId="77777777" w:rsidR="0009771F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366B9C" w14:textId="765FA14A" w:rsidR="0009771F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 xml:space="preserve">Agua potable, drenaje, alcantarillado, tratamiento y disposición de sus aguas residuales; Alumbrado público. Limpia, recolección, traslado, tratamiento y disposición final de residuos; Mercados y centrales de abasto. Panteones. </w:t>
      </w:r>
      <w:r w:rsidRPr="00E97899">
        <w:rPr>
          <w:rFonts w:ascii="Arial" w:hAnsi="Arial" w:cs="Arial"/>
          <w:b/>
          <w:sz w:val="20"/>
          <w:szCs w:val="20"/>
        </w:rPr>
        <w:t>Rastro</w:t>
      </w:r>
      <w:r w:rsidRPr="00930DE2">
        <w:rPr>
          <w:rFonts w:ascii="Arial" w:hAnsi="Arial" w:cs="Arial"/>
          <w:sz w:val="20"/>
          <w:szCs w:val="20"/>
        </w:rPr>
        <w:t>. Calles, parques y jardines y su equipamiento; Seguridad pública, en los términos del artículo 21 de esta Constitución, policía preventiva municipal y tránsito; e Los demás que las Legislaturas locales determinen según las condiciones territoriales y socio-económicas de los Municipios, así como su capacidad administrativa y financiera.</w:t>
      </w:r>
    </w:p>
    <w:p w14:paraId="76FCB5F3" w14:textId="77777777" w:rsidR="0009771F" w:rsidRPr="0009771F" w:rsidRDefault="0009771F" w:rsidP="00930DE2">
      <w:pPr>
        <w:pStyle w:val="Sinespaciado"/>
        <w:jc w:val="both"/>
      </w:pPr>
    </w:p>
    <w:sectPr w:rsidR="0009771F" w:rsidRPr="000977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0517" w14:textId="77777777" w:rsidR="000E38CF" w:rsidRDefault="000E38CF" w:rsidP="00D11901">
      <w:pPr>
        <w:spacing w:after="0" w:line="240" w:lineRule="auto"/>
      </w:pPr>
      <w:r>
        <w:separator/>
      </w:r>
    </w:p>
  </w:endnote>
  <w:endnote w:type="continuationSeparator" w:id="0">
    <w:p w14:paraId="7F4CAA29" w14:textId="77777777" w:rsidR="000E38CF" w:rsidRDefault="000E38CF" w:rsidP="00D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61BB" w14:textId="77777777" w:rsidR="000E38CF" w:rsidRDefault="000E38CF" w:rsidP="00D11901">
      <w:pPr>
        <w:spacing w:after="0" w:line="240" w:lineRule="auto"/>
      </w:pPr>
      <w:r>
        <w:separator/>
      </w:r>
    </w:p>
  </w:footnote>
  <w:footnote w:type="continuationSeparator" w:id="0">
    <w:p w14:paraId="472020B2" w14:textId="77777777" w:rsidR="000E38CF" w:rsidRDefault="000E38CF" w:rsidP="00D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D240" w14:textId="04D5CB59" w:rsidR="00D11901" w:rsidRDefault="00C93A23" w:rsidP="00D11901">
    <w:pPr>
      <w:jc w:val="both"/>
      <w:rPr>
        <w:noProof/>
      </w:rPr>
    </w:pPr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7DDF6909" wp14:editId="18475623">
          <wp:simplePos x="0" y="0"/>
          <wp:positionH relativeFrom="column">
            <wp:posOffset>-104775</wp:posOffset>
          </wp:positionH>
          <wp:positionV relativeFrom="paragraph">
            <wp:posOffset>13970</wp:posOffset>
          </wp:positionV>
          <wp:extent cx="740410" cy="545465"/>
          <wp:effectExtent l="0" t="0" r="254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4884CF" wp14:editId="19EC9C13">
          <wp:simplePos x="0" y="0"/>
          <wp:positionH relativeFrom="rightMargin">
            <wp:align>left</wp:align>
          </wp:positionH>
          <wp:positionV relativeFrom="paragraph">
            <wp:posOffset>13970</wp:posOffset>
          </wp:positionV>
          <wp:extent cx="457200" cy="422910"/>
          <wp:effectExtent l="0" t="0" r="0" b="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35" cy="43255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2DADB" w14:textId="5CFBA033" w:rsidR="0025170C" w:rsidRPr="00F51ACD" w:rsidRDefault="0025170C" w:rsidP="00C93A23">
    <w:pPr>
      <w:spacing w:after="0"/>
      <w:jc w:val="center"/>
      <w:rPr>
        <w:rFonts w:ascii="Arial" w:hAnsi="Arial" w:cs="Arial"/>
        <w:b/>
        <w:sz w:val="24"/>
        <w:szCs w:val="24"/>
      </w:rPr>
    </w:pPr>
    <w:r w:rsidRPr="00F51ACD">
      <w:rPr>
        <w:rFonts w:ascii="Arial" w:hAnsi="Arial" w:cs="Arial"/>
        <w:b/>
        <w:sz w:val="24"/>
        <w:szCs w:val="24"/>
      </w:rPr>
      <w:t>Coordinación de Rastro Municipal</w:t>
    </w:r>
    <w:r w:rsidR="009112C5">
      <w:rPr>
        <w:rFonts w:ascii="Arial" w:hAnsi="Arial" w:cs="Arial"/>
        <w:b/>
        <w:sz w:val="24"/>
        <w:szCs w:val="24"/>
      </w:rPr>
      <w:t xml:space="preserve"> Fracción a69_f03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658"/>
    <w:multiLevelType w:val="hybridMultilevel"/>
    <w:tmpl w:val="265AB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61DF"/>
    <w:multiLevelType w:val="hybridMultilevel"/>
    <w:tmpl w:val="D42070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08926">
    <w:abstractNumId w:val="0"/>
  </w:num>
  <w:num w:numId="2" w16cid:durableId="176714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01"/>
    <w:rsid w:val="0009771F"/>
    <w:rsid w:val="00097E43"/>
    <w:rsid w:val="000D280D"/>
    <w:rsid w:val="000E38CF"/>
    <w:rsid w:val="00103EE5"/>
    <w:rsid w:val="0025170C"/>
    <w:rsid w:val="00305230"/>
    <w:rsid w:val="00326778"/>
    <w:rsid w:val="003A4381"/>
    <w:rsid w:val="00420653"/>
    <w:rsid w:val="00433D59"/>
    <w:rsid w:val="00445FE4"/>
    <w:rsid w:val="0056639F"/>
    <w:rsid w:val="006000B9"/>
    <w:rsid w:val="00607BB0"/>
    <w:rsid w:val="0070337A"/>
    <w:rsid w:val="00793D19"/>
    <w:rsid w:val="007E2D22"/>
    <w:rsid w:val="008A2443"/>
    <w:rsid w:val="008A36C6"/>
    <w:rsid w:val="009112C5"/>
    <w:rsid w:val="00930DE2"/>
    <w:rsid w:val="00932699"/>
    <w:rsid w:val="00941C2F"/>
    <w:rsid w:val="00965C22"/>
    <w:rsid w:val="009B4B76"/>
    <w:rsid w:val="00A021A0"/>
    <w:rsid w:val="00A03B00"/>
    <w:rsid w:val="00A13ACF"/>
    <w:rsid w:val="00A3758F"/>
    <w:rsid w:val="00AB0AB7"/>
    <w:rsid w:val="00B40A7E"/>
    <w:rsid w:val="00B721CE"/>
    <w:rsid w:val="00BA4E7D"/>
    <w:rsid w:val="00BB0534"/>
    <w:rsid w:val="00BD15C9"/>
    <w:rsid w:val="00BE1699"/>
    <w:rsid w:val="00C52E9A"/>
    <w:rsid w:val="00C93A23"/>
    <w:rsid w:val="00C962BA"/>
    <w:rsid w:val="00CB374A"/>
    <w:rsid w:val="00D109A5"/>
    <w:rsid w:val="00D11901"/>
    <w:rsid w:val="00DF61B2"/>
    <w:rsid w:val="00E97899"/>
    <w:rsid w:val="00F51ACD"/>
    <w:rsid w:val="00F66E60"/>
    <w:rsid w:val="00FA2E74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202A"/>
  <w15:chartTrackingRefBased/>
  <w15:docId w15:val="{26885246-3095-420B-837C-011F5C0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901"/>
  </w:style>
  <w:style w:type="paragraph" w:styleId="Piedepgina">
    <w:name w:val="footer"/>
    <w:basedOn w:val="Normal"/>
    <w:link w:val="Piedepgina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901"/>
  </w:style>
  <w:style w:type="paragraph" w:styleId="Sinespaciado">
    <w:name w:val="No Spacing"/>
    <w:uiPriority w:val="1"/>
    <w:qFormat/>
    <w:rsid w:val="00D119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1901"/>
    <w:pPr>
      <w:ind w:left="720"/>
      <w:contextualSpacing/>
    </w:pPr>
  </w:style>
  <w:style w:type="paragraph" w:customStyle="1" w:styleId="Default">
    <w:name w:val="Default"/>
    <w:rsid w:val="00097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19</cp:revision>
  <dcterms:created xsi:type="dcterms:W3CDTF">2024-09-29T03:57:00Z</dcterms:created>
  <dcterms:modified xsi:type="dcterms:W3CDTF">2025-04-08T18:21:00Z</dcterms:modified>
</cp:coreProperties>
</file>